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F3" w:rsidRPr="00F31CF9" w:rsidRDefault="001B6BEB" w:rsidP="00F31CF9">
      <w:pPr>
        <w:rPr>
          <w:rFonts w:ascii="Times New Roman" w:hAnsi="Times New Roman" w:cs="Times New Roman"/>
          <w:b/>
          <w:sz w:val="24"/>
          <w:szCs w:val="24"/>
        </w:rPr>
      </w:pPr>
      <w:r w:rsidRPr="00F31CF9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1B6BEB" w:rsidRPr="009816B6" w:rsidRDefault="00AF0623">
      <w:pPr>
        <w:rPr>
          <w:rFonts w:ascii="Times New Roman" w:hAnsi="Times New Roman" w:cs="Times New Roman"/>
          <w:b/>
          <w:sz w:val="24"/>
          <w:szCs w:val="24"/>
        </w:rPr>
      </w:pPr>
      <w:r w:rsidRPr="009816B6">
        <w:rPr>
          <w:rFonts w:ascii="Times New Roman" w:hAnsi="Times New Roman" w:cs="Times New Roman"/>
          <w:b/>
          <w:sz w:val="24"/>
          <w:szCs w:val="24"/>
        </w:rPr>
        <w:t xml:space="preserve">Vzdělávací oblast: </w:t>
      </w:r>
      <w:r w:rsidR="001B6BEB" w:rsidRPr="009816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758A" w:rsidRPr="009816B6">
        <w:rPr>
          <w:rFonts w:ascii="Times New Roman" w:hAnsi="Times New Roman" w:cs="Times New Roman"/>
          <w:b/>
          <w:sz w:val="24"/>
          <w:szCs w:val="24"/>
        </w:rPr>
        <w:t>Matematika a její aplikace</w:t>
      </w:r>
      <w:r w:rsidR="001B6BEB" w:rsidRPr="009816B6">
        <w:rPr>
          <w:rFonts w:ascii="Times New Roman" w:hAnsi="Times New Roman" w:cs="Times New Roman"/>
          <w:b/>
          <w:sz w:val="24"/>
          <w:szCs w:val="24"/>
        </w:rPr>
        <w:tab/>
      </w:r>
      <w:r w:rsidR="001B6BEB" w:rsidRPr="009816B6">
        <w:rPr>
          <w:rFonts w:ascii="Times New Roman" w:hAnsi="Times New Roman" w:cs="Times New Roman"/>
          <w:b/>
          <w:sz w:val="24"/>
          <w:szCs w:val="24"/>
        </w:rPr>
        <w:tab/>
      </w:r>
      <w:r w:rsidR="001B6BEB" w:rsidRPr="009816B6">
        <w:rPr>
          <w:rFonts w:ascii="Times New Roman" w:hAnsi="Times New Roman" w:cs="Times New Roman"/>
          <w:b/>
          <w:sz w:val="24"/>
          <w:szCs w:val="24"/>
        </w:rPr>
        <w:tab/>
      </w:r>
      <w:r w:rsidR="001B6BEB" w:rsidRPr="009816B6">
        <w:rPr>
          <w:rFonts w:ascii="Times New Roman" w:hAnsi="Times New Roman" w:cs="Times New Roman"/>
          <w:b/>
          <w:sz w:val="24"/>
          <w:szCs w:val="24"/>
        </w:rPr>
        <w:tab/>
      </w:r>
    </w:p>
    <w:p w:rsidR="0085167E" w:rsidRPr="009816B6" w:rsidRDefault="00AF0623">
      <w:pPr>
        <w:rPr>
          <w:rFonts w:ascii="Times New Roman" w:hAnsi="Times New Roman" w:cs="Times New Roman"/>
          <w:b/>
          <w:sz w:val="24"/>
          <w:szCs w:val="24"/>
        </w:rPr>
      </w:pPr>
      <w:r w:rsidRPr="009816B6">
        <w:rPr>
          <w:rFonts w:ascii="Times New Roman" w:hAnsi="Times New Roman" w:cs="Times New Roman"/>
          <w:b/>
          <w:sz w:val="24"/>
          <w:szCs w:val="24"/>
        </w:rPr>
        <w:t>Vyučovací předmět</w:t>
      </w:r>
      <w:r w:rsidR="001B6BEB" w:rsidRPr="009816B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6758A" w:rsidRPr="009816B6">
        <w:rPr>
          <w:rFonts w:ascii="Times New Roman" w:hAnsi="Times New Roman" w:cs="Times New Roman"/>
          <w:b/>
          <w:sz w:val="24"/>
          <w:szCs w:val="24"/>
        </w:rPr>
        <w:t>Matematika</w:t>
      </w:r>
    </w:p>
    <w:p w:rsidR="00AE125A" w:rsidRPr="002D4ECB" w:rsidRDefault="00AF0623" w:rsidP="00AE125A">
      <w:pPr>
        <w:rPr>
          <w:rFonts w:ascii="Times New Roman" w:hAnsi="Times New Roman" w:cs="Times New Roman"/>
          <w:b/>
          <w:sz w:val="24"/>
          <w:szCs w:val="24"/>
        </w:rPr>
      </w:pPr>
      <w:r w:rsidRPr="002D4ECB">
        <w:rPr>
          <w:rFonts w:ascii="Times New Roman" w:hAnsi="Times New Roman" w:cs="Times New Roman"/>
          <w:b/>
          <w:sz w:val="24"/>
          <w:szCs w:val="24"/>
        </w:rPr>
        <w:t>1</w:t>
      </w:r>
      <w:r w:rsidR="001B6BEB" w:rsidRPr="002D4ECB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1B6BEB" w:rsidRPr="002D4ECB" w:rsidRDefault="00DC4C1C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Používá přirozená čísla k modelování reálných situací, počítá předměty v daném souboru</w:t>
      </w:r>
    </w:p>
    <w:p w:rsidR="00F31CF9" w:rsidRPr="002D4ECB" w:rsidRDefault="00F31CF9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M-3-1-02 Čte, zapisuje a porovnává přirozená čísla do 20, užívá a zapisuje vztah rovnosti a nerovnosti.(část)</w:t>
      </w:r>
    </w:p>
    <w:p w:rsidR="00AF0623" w:rsidRPr="002D4ECB" w:rsidRDefault="00DC4C1C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Užívá lineární uspořádání</w:t>
      </w:r>
    </w:p>
    <w:p w:rsidR="00F31CF9" w:rsidRPr="002D4ECB" w:rsidRDefault="00F31CF9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M-3-1-04 Provádí zpaměti jednoduché početní operace s přirozenými čísly do 20 (část)</w:t>
      </w:r>
    </w:p>
    <w:p w:rsidR="00AF0623" w:rsidRPr="002D4ECB" w:rsidRDefault="00DC4C1C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</w:t>
      </w:r>
      <w:r w:rsidR="00361A8F" w:rsidRPr="002D4ECB">
        <w:rPr>
          <w:rFonts w:ascii="Times New Roman" w:hAnsi="Times New Roman" w:cs="Times New Roman"/>
          <w:sz w:val="24"/>
          <w:szCs w:val="24"/>
        </w:rPr>
        <w:t>5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Řeší úlohy, ve kterých aplikuje osvojené početní operace</w:t>
      </w:r>
    </w:p>
    <w:p w:rsidR="00AF0623" w:rsidRPr="002D4ECB" w:rsidRDefault="00DC4C1C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Doplňuje tabulky</w:t>
      </w:r>
    </w:p>
    <w:p w:rsidR="00AF0623" w:rsidRPr="002D4ECB" w:rsidRDefault="00DC4C1C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Rozezná a pojmenuje základní rovinné útvary</w:t>
      </w:r>
    </w:p>
    <w:p w:rsidR="00AF0623" w:rsidRPr="002D4ECB" w:rsidRDefault="00DC4C1C" w:rsidP="0085167E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Porovnává velikost útvarů</w:t>
      </w:r>
    </w:p>
    <w:p w:rsidR="00133005" w:rsidRPr="002D4ECB" w:rsidRDefault="00133005" w:rsidP="00133005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 xml:space="preserve">M-3-1-01p </w:t>
      </w:r>
      <w:r w:rsidR="008654B5" w:rsidRPr="002D4ECB">
        <w:rPr>
          <w:rFonts w:ascii="Times New Roman" w:hAnsi="Times New Roman" w:cs="Times New Roman"/>
          <w:sz w:val="24"/>
          <w:szCs w:val="24"/>
        </w:rPr>
        <w:t>P</w:t>
      </w:r>
      <w:r w:rsidRPr="002D4ECB">
        <w:rPr>
          <w:rFonts w:ascii="Times New Roman" w:hAnsi="Times New Roman" w:cs="Times New Roman"/>
          <w:sz w:val="24"/>
          <w:szCs w:val="24"/>
        </w:rPr>
        <w:t>orovnává množství a vytváří soubory prvků podle daných kritérií v oboru do 20</w:t>
      </w:r>
    </w:p>
    <w:p w:rsidR="00133005" w:rsidRPr="002D4ECB" w:rsidRDefault="00133005" w:rsidP="00133005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M-3-1-02p Zná matematické operátory +, -, =, ˂, ˃ a umí je zapsat</w:t>
      </w:r>
    </w:p>
    <w:p w:rsidR="005F0CC4" w:rsidRPr="002D4ECB" w:rsidRDefault="005F0CC4" w:rsidP="00133005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M-3-1-02p Čte, píše a používá číslice v oboru do 20</w:t>
      </w:r>
    </w:p>
    <w:p w:rsidR="00133005" w:rsidRPr="002D4ECB" w:rsidRDefault="00133005" w:rsidP="00133005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M-3-1-04p Sčítá a odčítá s užitím názoru v oboru do 20</w:t>
      </w:r>
    </w:p>
    <w:p w:rsidR="00133005" w:rsidRPr="002D4ECB" w:rsidRDefault="00133005" w:rsidP="00133005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M-3-1-05p Řeší jednoduché slovní úlohy na sčítání a odčítání v oboru do 20, umí rozklad čísel v oboru do 20</w:t>
      </w:r>
    </w:p>
    <w:p w:rsidR="001D7056" w:rsidRPr="002D4ECB" w:rsidRDefault="001D7056" w:rsidP="00133005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 xml:space="preserve">M-3-2-03p Doplňuje jednoduché tabulky v oboru do 20 </w:t>
      </w:r>
    </w:p>
    <w:p w:rsidR="001B6BEB" w:rsidRPr="002D4ECB" w:rsidRDefault="008654B5" w:rsidP="002D4ECB">
      <w:pPr>
        <w:pStyle w:val="Odstavecseseznamem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M-3-3-01p P</w:t>
      </w:r>
      <w:r w:rsidR="001D7056" w:rsidRPr="002D4ECB">
        <w:rPr>
          <w:rFonts w:ascii="Times New Roman" w:hAnsi="Times New Roman" w:cs="Times New Roman"/>
          <w:sz w:val="24"/>
          <w:szCs w:val="24"/>
        </w:rPr>
        <w:t>ozná a pojmenuje základní geometrické tvary a umí je graficky znázornit</w:t>
      </w:r>
    </w:p>
    <w:p w:rsidR="001B6BEB" w:rsidRPr="002D4ECB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2D4ECB">
        <w:rPr>
          <w:rFonts w:ascii="Times New Roman" w:hAnsi="Times New Roman" w:cs="Times New Roman"/>
          <w:b/>
          <w:sz w:val="24"/>
          <w:szCs w:val="24"/>
        </w:rPr>
        <w:t>2. ročník</w:t>
      </w:r>
    </w:p>
    <w:p w:rsidR="001B6BEB" w:rsidRPr="002D4ECB" w:rsidRDefault="00DC4C1C" w:rsidP="0085167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Vytváří soubory s daným počtem prvků</w:t>
      </w:r>
    </w:p>
    <w:p w:rsidR="00D93D17" w:rsidRPr="002D4ECB" w:rsidRDefault="00D93D17" w:rsidP="00D93D17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M-3-1-02 Čte, zapisuje a porovnává přirozená čísla do 100, užívá a zapisuje vztah rovnosti a nerovnosti.(část)</w:t>
      </w:r>
    </w:p>
    <w:p w:rsidR="001B6BEB" w:rsidRPr="002D4ECB" w:rsidRDefault="00DC4C1C" w:rsidP="0085167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Zobrazí číslo na číselné ose</w:t>
      </w:r>
    </w:p>
    <w:p w:rsidR="00AF0623" w:rsidRPr="002D4ECB" w:rsidRDefault="00DC4C1C" w:rsidP="0085167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</w:t>
      </w:r>
      <w:r w:rsidR="00361A8F" w:rsidRPr="002D4ECB">
        <w:rPr>
          <w:rFonts w:ascii="Times New Roman" w:hAnsi="Times New Roman" w:cs="Times New Roman"/>
          <w:sz w:val="24"/>
          <w:szCs w:val="24"/>
        </w:rPr>
        <w:t>4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Provádí zpaměti jednoduché početní operace s přirozenými čísly</w:t>
      </w:r>
    </w:p>
    <w:p w:rsidR="00AF0623" w:rsidRPr="002D4ECB" w:rsidRDefault="00DC4C1C" w:rsidP="0085167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</w:t>
      </w:r>
      <w:r w:rsidR="00361A8F" w:rsidRPr="002D4ECB">
        <w:rPr>
          <w:rFonts w:ascii="Times New Roman" w:hAnsi="Times New Roman" w:cs="Times New Roman"/>
          <w:sz w:val="24"/>
          <w:szCs w:val="24"/>
        </w:rPr>
        <w:t>5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Tvoří úlohy, ve kterých modeluje osvojené početní operace</w:t>
      </w:r>
    </w:p>
    <w:p w:rsidR="00AF0623" w:rsidRPr="002D4ECB" w:rsidRDefault="00DC4C1C" w:rsidP="0085167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Doplňuje schémata</w:t>
      </w:r>
    </w:p>
    <w:p w:rsidR="00AF0623" w:rsidRPr="002D4ECB" w:rsidRDefault="00DC4C1C" w:rsidP="0085167E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Popíše a vymodeluje základní rovinné útvary a nachází v realitě jejich reprezentaci</w:t>
      </w:r>
    </w:p>
    <w:p w:rsidR="005F0CC4" w:rsidRPr="002D4ECB" w:rsidRDefault="00DC4C1C" w:rsidP="005F0CC4">
      <w:pPr>
        <w:pStyle w:val="Odstavecseseznamem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Měří a odhaduje délku úsečky</w:t>
      </w:r>
    </w:p>
    <w:p w:rsidR="005F0CC4" w:rsidRPr="002D4ECB" w:rsidRDefault="008F2A63" w:rsidP="005F0CC4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M-3-1-02p Numerace do 100</w:t>
      </w:r>
    </w:p>
    <w:p w:rsidR="008F2A63" w:rsidRPr="002D4ECB" w:rsidRDefault="008F2A63" w:rsidP="005F0CC4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M-3-3-01p Rozezná přímku a úsečku, narýsuje je a ví, jak se označují</w:t>
      </w:r>
    </w:p>
    <w:p w:rsidR="00AF0623" w:rsidRPr="002D4ECB" w:rsidRDefault="008F2A63" w:rsidP="002D4ECB">
      <w:pPr>
        <w:pStyle w:val="Odstavecseseznamem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M-3-3-02p Používá pravítk</w:t>
      </w:r>
      <w:r w:rsidR="002D4ECB" w:rsidRPr="002D4ECB">
        <w:rPr>
          <w:rFonts w:ascii="Times New Roman" w:hAnsi="Times New Roman" w:cs="Times New Roman"/>
          <w:sz w:val="24"/>
          <w:szCs w:val="24"/>
        </w:rPr>
        <w:t>o</w:t>
      </w:r>
    </w:p>
    <w:p w:rsidR="001B6BEB" w:rsidRPr="002D4ECB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2D4ECB">
        <w:rPr>
          <w:rFonts w:ascii="Times New Roman" w:hAnsi="Times New Roman" w:cs="Times New Roman"/>
          <w:b/>
          <w:sz w:val="24"/>
          <w:szCs w:val="24"/>
        </w:rPr>
        <w:lastRenderedPageBreak/>
        <w:t>3. ročník</w:t>
      </w:r>
    </w:p>
    <w:p w:rsidR="001B6BEB" w:rsidRPr="002D4ECB" w:rsidRDefault="008F2A63" w:rsidP="0085167E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M-3-1-02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Čte, zapisuje a porovnává přirozená čísla do 1 000, užívá a zapisuje vztah rovnosti a nerovnosti</w:t>
      </w:r>
    </w:p>
    <w:p w:rsidR="001B6BEB" w:rsidRPr="002D4ECB" w:rsidRDefault="00DC4C1C" w:rsidP="0085167E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Orientuje se v čase, provádí jednoduché převody jednotek času</w:t>
      </w:r>
    </w:p>
    <w:p w:rsidR="00AF0623" w:rsidRPr="002D4ECB" w:rsidRDefault="00DC4C1C" w:rsidP="0085167E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Popisuje jednoduché závislosti z praktického života</w:t>
      </w:r>
    </w:p>
    <w:p w:rsidR="00AF0623" w:rsidRPr="002D4ECB" w:rsidRDefault="00DC4C1C" w:rsidP="0085167E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Doplňuje posloupnosti čísel</w:t>
      </w:r>
    </w:p>
    <w:p w:rsidR="00AF0623" w:rsidRPr="002D4ECB" w:rsidRDefault="00DC4C1C" w:rsidP="0085167E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Rozezná, pojmenuje, vymodeluje a popíše jednoduchá tělesa</w:t>
      </w:r>
    </w:p>
    <w:p w:rsidR="00AF0623" w:rsidRPr="002D4ECB" w:rsidRDefault="00DC4C1C" w:rsidP="0085167E">
      <w:pPr>
        <w:pStyle w:val="Odstavecseseznamem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Rozezná a modeluje jednoduché souměrné útvary v</w:t>
      </w:r>
      <w:r w:rsidR="008654B5" w:rsidRPr="002D4ECB">
        <w:rPr>
          <w:rFonts w:ascii="Times New Roman" w:hAnsi="Times New Roman" w:cs="Times New Roman"/>
          <w:sz w:val="24"/>
          <w:szCs w:val="24"/>
        </w:rPr>
        <w:t> </w:t>
      </w:r>
      <w:r w:rsidR="00AF0623" w:rsidRPr="002D4ECB">
        <w:rPr>
          <w:rFonts w:ascii="Times New Roman" w:hAnsi="Times New Roman" w:cs="Times New Roman"/>
          <w:sz w:val="24"/>
          <w:szCs w:val="24"/>
        </w:rPr>
        <w:t>rovině</w:t>
      </w:r>
    </w:p>
    <w:p w:rsidR="008654B5" w:rsidRPr="002D4ECB" w:rsidRDefault="008654B5" w:rsidP="002D4ECB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M-3-2-02p Modeluje jednoduché situace podle pokynů a s využitím pomůcek</w:t>
      </w:r>
    </w:p>
    <w:p w:rsidR="008F2A63" w:rsidRPr="002D4ECB" w:rsidRDefault="008654B5" w:rsidP="008654B5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Zv</w:t>
      </w:r>
      <w:r w:rsidR="008F2A63" w:rsidRPr="002D4ECB">
        <w:rPr>
          <w:rFonts w:ascii="Times New Roman" w:hAnsi="Times New Roman" w:cs="Times New Roman"/>
          <w:sz w:val="24"/>
          <w:szCs w:val="24"/>
        </w:rPr>
        <w:t>ládá orientaci v prostoru a požívá výrazy vpravo, vlevo, pod, nad, před, za, nahoře, dole, vpředu, vzadu</w:t>
      </w:r>
    </w:p>
    <w:p w:rsidR="0085167E" w:rsidRPr="002D4ECB" w:rsidRDefault="008F2A63" w:rsidP="0085167E">
      <w:pPr>
        <w:pStyle w:val="Odstavecseseznamem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Uplatňuje matematické znalosti při manipulaci s drobnými mincemi</w:t>
      </w:r>
    </w:p>
    <w:p w:rsidR="001B6BEB" w:rsidRPr="002D4ECB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2D4ECB">
        <w:rPr>
          <w:rFonts w:ascii="Times New Roman" w:hAnsi="Times New Roman" w:cs="Times New Roman"/>
          <w:b/>
          <w:sz w:val="24"/>
          <w:szCs w:val="24"/>
        </w:rPr>
        <w:t>4. ročník</w:t>
      </w:r>
    </w:p>
    <w:p w:rsidR="001B6BEB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Využívá při pamětném i písemném počítání komunikativnost a asociativnost sčítání a násobení</w:t>
      </w:r>
    </w:p>
    <w:p w:rsidR="00AF0623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Provádí písemné početní operace v oboru přirozených čísel</w:t>
      </w:r>
    </w:p>
    <w:p w:rsidR="001B6BEB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Zaokrouhluje přirozená čísla, provádí odhady a kontroluje výsledky početních operací v oboru přirozených čísel</w:t>
      </w:r>
    </w:p>
    <w:p w:rsidR="00AF0623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5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Modeluje a určí část celku, používá zápis ve formě zlomku</w:t>
      </w:r>
    </w:p>
    <w:p w:rsidR="00AF0623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Čte jednoduché tabulky a diagramy</w:t>
      </w:r>
    </w:p>
    <w:p w:rsidR="00AF0623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Narýsuje a znázorní základní rovinné útvary (čtverec, obdélník, trojúhelník a kružnici)</w:t>
      </w:r>
    </w:p>
    <w:p w:rsidR="00AF0623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Sestrojí rovnoběžky a kolmice</w:t>
      </w:r>
    </w:p>
    <w:p w:rsidR="00AF0623" w:rsidRPr="002D4ECB" w:rsidRDefault="00DC4C1C" w:rsidP="0085167E">
      <w:pPr>
        <w:pStyle w:val="Odstavecseseznamem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5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Rozpozná a znázorní ve čtvercové síti jednoduché osově souměrné útvary a určí osu souměrnosti útvaru překládáním papíru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M-5-1-02p Čte, píše a porovnává čísla v oboru do 100 i na číselné ose, numerace do 1000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M-5-1-02p Sčítá a odčítá zpaměti i písemně dvojciferná čísla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M-5-1-02p Zvládne s názorem řady násobků čísel 2 až 10 do 100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M-5-1-03p Tvoří a zapisuje příklady na násobení a dělení v oboru do 100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M-5-2-01p Vyhledává a třídí jednoduchá data (údaje, pojmy apod.) podle návodu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M-5-2-02p Orientuje se a čte v jednoduché tabulce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M-5-3-01p Znázorní, narýsuje a označí základní rovinné útvary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M-5-3-03 Sestrojí rovnoběžky a kolmice</w:t>
      </w:r>
    </w:p>
    <w:p w:rsidR="004138D5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M-5-3-05p Určí osu souměrnosti překládáním papíru</w:t>
      </w:r>
    </w:p>
    <w:p w:rsidR="00AF0623" w:rsidRPr="002D4ECB" w:rsidRDefault="004138D5" w:rsidP="004138D5">
      <w:pPr>
        <w:pStyle w:val="Odstavecseseznamem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Pozná základní tělesa</w:t>
      </w:r>
    </w:p>
    <w:p w:rsidR="004138D5" w:rsidRDefault="004138D5" w:rsidP="004138D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D4ECB" w:rsidRDefault="002D4ECB" w:rsidP="004138D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D4ECB" w:rsidRDefault="002D4ECB" w:rsidP="004138D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D4ECB" w:rsidRPr="002D4ECB" w:rsidRDefault="002D4ECB" w:rsidP="004138D5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1B6BEB" w:rsidRPr="002D4ECB" w:rsidRDefault="001B6BEB">
      <w:pPr>
        <w:rPr>
          <w:rFonts w:ascii="Times New Roman" w:hAnsi="Times New Roman" w:cs="Times New Roman"/>
          <w:b/>
          <w:sz w:val="24"/>
          <w:szCs w:val="24"/>
        </w:rPr>
      </w:pPr>
      <w:r w:rsidRPr="002D4ECB">
        <w:rPr>
          <w:rFonts w:ascii="Times New Roman" w:hAnsi="Times New Roman" w:cs="Times New Roman"/>
          <w:b/>
          <w:sz w:val="24"/>
          <w:szCs w:val="24"/>
        </w:rPr>
        <w:lastRenderedPageBreak/>
        <w:t>5. ročník</w:t>
      </w:r>
    </w:p>
    <w:p w:rsidR="001B6BEB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Provádí písemné početní operace v oboru přirozených čísel</w:t>
      </w:r>
    </w:p>
    <w:p w:rsidR="001B6BEB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4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Řeší a tvoří úlohy, ve kterých aplikuje osvojené početní operace v celém oboru přirozených čísel</w:t>
      </w:r>
    </w:p>
    <w:p w:rsidR="00AF0623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6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Porovná, sčítá a odčítá zlomky se stejným základem v oboru kladných čísel</w:t>
      </w:r>
    </w:p>
    <w:p w:rsidR="00AF0623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7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Přečte zápis desetinného čísla a vyznačí na číselné ose desetinné číslo dané hodnoty</w:t>
      </w:r>
    </w:p>
    <w:p w:rsidR="00AF0623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</w:t>
      </w:r>
      <w:r w:rsidR="00361A8F" w:rsidRPr="002D4ECB">
        <w:rPr>
          <w:rFonts w:ascii="Times New Roman" w:hAnsi="Times New Roman" w:cs="Times New Roman"/>
          <w:sz w:val="24"/>
          <w:szCs w:val="24"/>
        </w:rPr>
        <w:t>8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Porozumí významu znaku „-„pro zápis celého záporného čísla a toto číslo vyznačí na číselné ose</w:t>
      </w:r>
    </w:p>
    <w:p w:rsidR="001B6BEB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Vyhledává, sbírá a třídí data</w:t>
      </w:r>
    </w:p>
    <w:p w:rsidR="001B6BEB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Sestavuje jednoduché tabulky a diagramy</w:t>
      </w:r>
    </w:p>
    <w:p w:rsidR="00AF0623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Narýsuje a znázorní základní rovinné útvary (čtverec, obdélník, trojúhelník a kružnici); užívá jednoduché konstrukce</w:t>
      </w:r>
    </w:p>
    <w:p w:rsidR="00AF0623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2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Sčítá a odčítá graficky úsečky</w:t>
      </w:r>
      <w:r w:rsidR="00AF0623" w:rsidRPr="002D4EC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F0623" w:rsidRPr="002D4ECB">
        <w:rPr>
          <w:rFonts w:ascii="Times New Roman" w:hAnsi="Times New Roman" w:cs="Times New Roman"/>
          <w:sz w:val="24"/>
          <w:szCs w:val="24"/>
        </w:rPr>
        <w:t>určí délku lomené čáry, obvod mnohoúhelníku sečtením délek jeho stran</w:t>
      </w:r>
    </w:p>
    <w:p w:rsidR="0006032D" w:rsidRPr="002D4ECB" w:rsidRDefault="00DC4C1C" w:rsidP="0085167E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3</w:t>
      </w:r>
      <w:r w:rsidRPr="002D4ECB">
        <w:rPr>
          <w:rFonts w:ascii="Times New Roman" w:hAnsi="Times New Roman" w:cs="Times New Roman"/>
          <w:sz w:val="24"/>
          <w:szCs w:val="24"/>
        </w:rPr>
        <w:t>-0</w:t>
      </w:r>
      <w:r w:rsidR="00361A8F" w:rsidRPr="002D4ECB">
        <w:rPr>
          <w:rFonts w:ascii="Times New Roman" w:hAnsi="Times New Roman" w:cs="Times New Roman"/>
          <w:sz w:val="24"/>
          <w:szCs w:val="24"/>
        </w:rPr>
        <w:t>4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Určí obsah obrazce pomocí čtvercové sítě a užívá základní jednotky obsahu</w:t>
      </w:r>
    </w:p>
    <w:p w:rsidR="004138D5" w:rsidRPr="002D4ECB" w:rsidRDefault="00DC4C1C" w:rsidP="004138D5">
      <w:pPr>
        <w:pStyle w:val="Odstavecseseznamem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</w:t>
      </w:r>
      <w:r w:rsidR="00361A8F" w:rsidRPr="002D4ECB">
        <w:rPr>
          <w:rFonts w:ascii="Times New Roman" w:hAnsi="Times New Roman" w:cs="Times New Roman"/>
          <w:sz w:val="24"/>
          <w:szCs w:val="24"/>
        </w:rPr>
        <w:t>4</w:t>
      </w:r>
      <w:r w:rsidRPr="002D4ECB">
        <w:rPr>
          <w:rFonts w:ascii="Times New Roman" w:hAnsi="Times New Roman" w:cs="Times New Roman"/>
          <w:sz w:val="24"/>
          <w:szCs w:val="24"/>
        </w:rPr>
        <w:t>-01</w:t>
      </w:r>
      <w:r w:rsidR="009816B6" w:rsidRPr="002D4ECB">
        <w:rPr>
          <w:rFonts w:ascii="Times New Roman" w:hAnsi="Times New Roman" w:cs="Times New Roman"/>
          <w:sz w:val="24"/>
          <w:szCs w:val="24"/>
        </w:rPr>
        <w:t xml:space="preserve"> </w:t>
      </w:r>
      <w:r w:rsidR="00AF0623" w:rsidRPr="002D4ECB">
        <w:rPr>
          <w:rFonts w:ascii="Times New Roman" w:hAnsi="Times New Roman" w:cs="Times New Roman"/>
          <w:sz w:val="24"/>
          <w:szCs w:val="24"/>
        </w:rPr>
        <w:t>Řeší jednoduché praktické slovní úlohy a problémy, jejichž řešení je do značné míry nezávislé na obvyklých postupech a algoritmech školské matematiky</w:t>
      </w:r>
    </w:p>
    <w:p w:rsidR="004138D5" w:rsidRPr="002D4ECB" w:rsidRDefault="004138D5" w:rsidP="004138D5">
      <w:pPr>
        <w:pStyle w:val="Odstavecseseznamem"/>
        <w:numPr>
          <w:ilvl w:val="0"/>
          <w:numId w:val="25"/>
        </w:numPr>
        <w:ind w:left="709" w:hanging="371"/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M-5-1-02p Čte, píše a porovnává čísla v oboru do 100 i na číselné ose, numerace do 1000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M-5-1-03p Zaokrouhluje čísla na desítky i na stovky s využitím ve slovních úlohách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M-5-1-04p Zapíše a řeší jednoduché slovní úlohy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M-5-1-04p Rozeznává sudá a lichá čísla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používá kalkulátor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M-5-2-02p Orientuje se a čte v jednoduché tabulce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Určí čas s přesností na čtvrthodiny, převádí jednotky času v běžných situacích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Provádí jednoduché převody jednotek délky, hmotnosti a času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Uplatňuje matematické znalosti při manipulaci s penězi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M-5-3-02p Měří a porovnává délku úsečky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M-5-3-02p Vypočítá obvod mnohoúhelníku sečtením délek jeho stran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M-5-3-03p Sestrojí rovnoběžky a kolmice</w:t>
      </w:r>
    </w:p>
    <w:p w:rsidR="004138D5" w:rsidRPr="002D4ECB" w:rsidRDefault="004138D5" w:rsidP="004138D5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D4ECB">
        <w:rPr>
          <w:rFonts w:ascii="Times New Roman" w:hAnsi="Times New Roman" w:cs="Times New Roman"/>
          <w:sz w:val="24"/>
          <w:szCs w:val="24"/>
        </w:rPr>
        <w:t>M-5-4-01p Ř</w:t>
      </w:r>
      <w:bookmarkStart w:id="0" w:name="_GoBack"/>
      <w:bookmarkEnd w:id="0"/>
      <w:r w:rsidRPr="002D4ECB">
        <w:rPr>
          <w:rFonts w:ascii="Times New Roman" w:hAnsi="Times New Roman" w:cs="Times New Roman"/>
          <w:sz w:val="24"/>
          <w:szCs w:val="24"/>
        </w:rPr>
        <w:t>eší jednoduché praktické slovní úlohy, jejichž řešení nemusí být závislé na matematických postupech</w:t>
      </w:r>
    </w:p>
    <w:sectPr w:rsidR="004138D5" w:rsidRPr="002D4ECB" w:rsidSect="00606E29">
      <w:footerReference w:type="default" r:id="rId7"/>
      <w:pgSz w:w="11906" w:h="16838"/>
      <w:pgMar w:top="1417" w:right="1417" w:bottom="1417" w:left="1417" w:header="708" w:footer="708" w:gutter="0"/>
      <w:pgNumType w:start="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CC4" w:rsidRDefault="005F0CC4" w:rsidP="00606E29">
      <w:pPr>
        <w:spacing w:after="0" w:line="240" w:lineRule="auto"/>
      </w:pPr>
      <w:r>
        <w:separator/>
      </w:r>
    </w:p>
  </w:endnote>
  <w:endnote w:type="continuationSeparator" w:id="0">
    <w:p w:rsidR="005F0CC4" w:rsidRDefault="005F0CC4" w:rsidP="0060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6634"/>
      <w:docPartObj>
        <w:docPartGallery w:val="Page Numbers (Bottom of Page)"/>
        <w:docPartUnique/>
      </w:docPartObj>
    </w:sdtPr>
    <w:sdtContent>
      <w:p w:rsidR="005F0CC4" w:rsidRDefault="0041719E">
        <w:pPr>
          <w:pStyle w:val="Zpat"/>
          <w:jc w:val="center"/>
        </w:pPr>
        <w:r>
          <w:fldChar w:fldCharType="begin"/>
        </w:r>
        <w:r w:rsidR="005F0CC4">
          <w:instrText xml:space="preserve"> PAGE   \* MERGEFORMAT </w:instrText>
        </w:r>
        <w:r>
          <w:fldChar w:fldCharType="separate"/>
        </w:r>
        <w:r w:rsidR="002D4ECB">
          <w:rPr>
            <w:noProof/>
          </w:rPr>
          <w:t>70</w:t>
        </w:r>
        <w:r>
          <w:rPr>
            <w:noProof/>
          </w:rPr>
          <w:fldChar w:fldCharType="end"/>
        </w:r>
      </w:p>
    </w:sdtContent>
  </w:sdt>
  <w:p w:rsidR="005F0CC4" w:rsidRDefault="005F0CC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CC4" w:rsidRDefault="005F0CC4" w:rsidP="00606E29">
      <w:pPr>
        <w:spacing w:after="0" w:line="240" w:lineRule="auto"/>
      </w:pPr>
      <w:r>
        <w:separator/>
      </w:r>
    </w:p>
  </w:footnote>
  <w:footnote w:type="continuationSeparator" w:id="0">
    <w:p w:rsidR="005F0CC4" w:rsidRDefault="005F0CC4" w:rsidP="00606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418"/>
    <w:multiLevelType w:val="hybridMultilevel"/>
    <w:tmpl w:val="1878197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CF2E72"/>
    <w:multiLevelType w:val="hybridMultilevel"/>
    <w:tmpl w:val="06B6B84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45897"/>
    <w:multiLevelType w:val="hybridMultilevel"/>
    <w:tmpl w:val="D24665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A1DF8"/>
    <w:multiLevelType w:val="hybridMultilevel"/>
    <w:tmpl w:val="E6FC08B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91BF9"/>
    <w:multiLevelType w:val="hybridMultilevel"/>
    <w:tmpl w:val="F93877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F2D15"/>
    <w:multiLevelType w:val="hybridMultilevel"/>
    <w:tmpl w:val="5E204C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7169B"/>
    <w:multiLevelType w:val="hybridMultilevel"/>
    <w:tmpl w:val="FBB86D2A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567DB3"/>
    <w:multiLevelType w:val="hybridMultilevel"/>
    <w:tmpl w:val="391A281C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791245C"/>
    <w:multiLevelType w:val="hybridMultilevel"/>
    <w:tmpl w:val="6F00ED5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07762F"/>
    <w:multiLevelType w:val="hybridMultilevel"/>
    <w:tmpl w:val="913AC5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26F87"/>
    <w:multiLevelType w:val="hybridMultilevel"/>
    <w:tmpl w:val="B8460C2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2053DB"/>
    <w:multiLevelType w:val="hybridMultilevel"/>
    <w:tmpl w:val="893E8BE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C37FC1"/>
    <w:multiLevelType w:val="hybridMultilevel"/>
    <w:tmpl w:val="AF583A1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BE4D08"/>
    <w:multiLevelType w:val="hybridMultilevel"/>
    <w:tmpl w:val="048E0B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D77DD1"/>
    <w:multiLevelType w:val="hybridMultilevel"/>
    <w:tmpl w:val="43CC7FC6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FC86F6E"/>
    <w:multiLevelType w:val="hybridMultilevel"/>
    <w:tmpl w:val="4B16F58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521259"/>
    <w:multiLevelType w:val="hybridMultilevel"/>
    <w:tmpl w:val="1FEACEA6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74089"/>
    <w:multiLevelType w:val="hybridMultilevel"/>
    <w:tmpl w:val="36581FE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197DF7"/>
    <w:multiLevelType w:val="hybridMultilevel"/>
    <w:tmpl w:val="10A87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732466"/>
    <w:multiLevelType w:val="hybridMultilevel"/>
    <w:tmpl w:val="3402982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B767F9"/>
    <w:multiLevelType w:val="hybridMultilevel"/>
    <w:tmpl w:val="36302154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E6C3D38"/>
    <w:multiLevelType w:val="hybridMultilevel"/>
    <w:tmpl w:val="B98A701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8"/>
  </w:num>
  <w:num w:numId="4">
    <w:abstractNumId w:val="2"/>
  </w:num>
  <w:num w:numId="5">
    <w:abstractNumId w:val="20"/>
  </w:num>
  <w:num w:numId="6">
    <w:abstractNumId w:val="5"/>
  </w:num>
  <w:num w:numId="7">
    <w:abstractNumId w:val="14"/>
  </w:num>
  <w:num w:numId="8">
    <w:abstractNumId w:val="6"/>
  </w:num>
  <w:num w:numId="9">
    <w:abstractNumId w:val="9"/>
  </w:num>
  <w:num w:numId="10">
    <w:abstractNumId w:val="23"/>
  </w:num>
  <w:num w:numId="11">
    <w:abstractNumId w:val="15"/>
  </w:num>
  <w:num w:numId="12">
    <w:abstractNumId w:val="17"/>
  </w:num>
  <w:num w:numId="13">
    <w:abstractNumId w:val="13"/>
  </w:num>
  <w:num w:numId="14">
    <w:abstractNumId w:val="10"/>
  </w:num>
  <w:num w:numId="15">
    <w:abstractNumId w:val="11"/>
  </w:num>
  <w:num w:numId="16">
    <w:abstractNumId w:val="16"/>
  </w:num>
  <w:num w:numId="17">
    <w:abstractNumId w:val="19"/>
  </w:num>
  <w:num w:numId="18">
    <w:abstractNumId w:val="0"/>
  </w:num>
  <w:num w:numId="19">
    <w:abstractNumId w:val="12"/>
  </w:num>
  <w:num w:numId="20">
    <w:abstractNumId w:val="1"/>
  </w:num>
  <w:num w:numId="21">
    <w:abstractNumId w:val="21"/>
  </w:num>
  <w:num w:numId="22">
    <w:abstractNumId w:val="24"/>
  </w:num>
  <w:num w:numId="23">
    <w:abstractNumId w:val="8"/>
  </w:num>
  <w:num w:numId="24">
    <w:abstractNumId w:val="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6032D"/>
    <w:rsid w:val="0006758A"/>
    <w:rsid w:val="00133005"/>
    <w:rsid w:val="001B6BEB"/>
    <w:rsid w:val="001D7056"/>
    <w:rsid w:val="002D4ECB"/>
    <w:rsid w:val="00351138"/>
    <w:rsid w:val="00361A8F"/>
    <w:rsid w:val="004138D5"/>
    <w:rsid w:val="0041719E"/>
    <w:rsid w:val="00456866"/>
    <w:rsid w:val="004B69A8"/>
    <w:rsid w:val="005F0CC4"/>
    <w:rsid w:val="00606E29"/>
    <w:rsid w:val="00792FF3"/>
    <w:rsid w:val="007A6BE2"/>
    <w:rsid w:val="007B1526"/>
    <w:rsid w:val="0085167E"/>
    <w:rsid w:val="008654B5"/>
    <w:rsid w:val="008F2A63"/>
    <w:rsid w:val="009816B6"/>
    <w:rsid w:val="00AE125A"/>
    <w:rsid w:val="00AF0623"/>
    <w:rsid w:val="00D02DD2"/>
    <w:rsid w:val="00D629F7"/>
    <w:rsid w:val="00D93D17"/>
    <w:rsid w:val="00DC4C1C"/>
    <w:rsid w:val="00DE2190"/>
    <w:rsid w:val="00F3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06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06E29"/>
  </w:style>
  <w:style w:type="paragraph" w:styleId="Zpat">
    <w:name w:val="footer"/>
    <w:basedOn w:val="Normln"/>
    <w:link w:val="ZpatChar"/>
    <w:uiPriority w:val="99"/>
    <w:unhideWhenUsed/>
    <w:rsid w:val="00606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6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803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10</cp:revision>
  <dcterms:created xsi:type="dcterms:W3CDTF">2013-07-15T18:59:00Z</dcterms:created>
  <dcterms:modified xsi:type="dcterms:W3CDTF">2016-11-21T09:10:00Z</dcterms:modified>
</cp:coreProperties>
</file>